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45C3B470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2018</w:t>
      </w:r>
    </w:p>
    <w:p w14:paraId="5EFB4166" w14:textId="3370BF82" w:rsidR="00632DF8" w:rsidRPr="00554933" w:rsidRDefault="00632DF8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</w:p>
    <w:p w14:paraId="374B5119" w14:textId="3171A7D0" w:rsidR="00632DF8" w:rsidRPr="00554933" w:rsidRDefault="00092CBE" w:rsidP="00554933">
      <w:pPr>
        <w:ind w:left="3192"/>
        <w:rPr>
          <w:rFonts w:ascii="Avenir Book" w:hAnsi="Avenir Book" w:cs="Arial"/>
          <w:sz w:val="22"/>
          <w:szCs w:val="22"/>
        </w:rPr>
      </w:pPr>
      <w:proofErr w:type="gramStart"/>
      <w:r>
        <w:rPr>
          <w:rFonts w:ascii="Avenir Book" w:hAnsi="Avenir Book" w:cs="Arial"/>
          <w:sz w:val="22"/>
          <w:szCs w:val="22"/>
        </w:rPr>
        <w:t>of</w:t>
      </w:r>
      <w:proofErr w:type="gramEnd"/>
      <w:r>
        <w:rPr>
          <w:rFonts w:ascii="Avenir Book" w:hAnsi="Avenir Book" w:cs="Arial"/>
          <w:sz w:val="22"/>
          <w:szCs w:val="22"/>
        </w:rPr>
        <w:t xml:space="preserve"> print eerst en</w:t>
      </w:r>
      <w:r w:rsidR="00680F19" w:rsidRPr="00554933">
        <w:rPr>
          <w:rFonts w:ascii="Avenir Book" w:hAnsi="Avenir Book" w:cs="Arial"/>
          <w:sz w:val="22"/>
          <w:szCs w:val="22"/>
        </w:rPr>
        <w:t xml:space="preserve"> MAAK </w:t>
      </w:r>
      <w:proofErr w:type="spellStart"/>
      <w:r w:rsidR="00714F83">
        <w:rPr>
          <w:rFonts w:ascii="Avenir Book" w:hAnsi="Avenir Book" w:cs="Arial"/>
          <w:sz w:val="22"/>
          <w:szCs w:val="22"/>
        </w:rPr>
        <w:t>FOTO’s</w:t>
      </w:r>
      <w:proofErr w:type="spellEnd"/>
      <w:r w:rsidR="00714F83">
        <w:rPr>
          <w:rFonts w:ascii="Avenir Book" w:hAnsi="Avenir Book" w:cs="Arial"/>
          <w:sz w:val="22"/>
          <w:szCs w:val="22"/>
        </w:rPr>
        <w:t xml:space="preserve"> van beide pagina’s.</w:t>
      </w:r>
    </w:p>
    <w:p w14:paraId="3575FC70" w14:textId="1DD28CD6" w:rsidR="00680F19" w:rsidRPr="00554933" w:rsidRDefault="00680F19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STUUR OP</w:t>
      </w:r>
      <w:r w:rsidR="00632DF8" w:rsidRPr="00554933">
        <w:rPr>
          <w:rFonts w:ascii="Avenir Book" w:hAnsi="Avenir Book" w:cs="Arial"/>
          <w:sz w:val="22"/>
          <w:szCs w:val="22"/>
        </w:rPr>
        <w:t xml:space="preserve"> en voeg FOTO van jezelf toe</w:t>
      </w:r>
    </w:p>
    <w:p w14:paraId="42CCBED4" w14:textId="2C050DD4" w:rsidR="00156476" w:rsidRPr="00092CBE" w:rsidRDefault="00632DF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proofErr w:type="gramStart"/>
      <w:r w:rsidRPr="00092CBE">
        <w:rPr>
          <w:rFonts w:ascii="Avenir Book" w:hAnsi="Avenir Book" w:cs="Arial"/>
          <w:sz w:val="22"/>
          <w:szCs w:val="22"/>
        </w:rPr>
        <w:t>naar</w:t>
      </w:r>
      <w:proofErr w:type="gramEnd"/>
      <w:r w:rsidRPr="00092CBE">
        <w:rPr>
          <w:rFonts w:ascii="Avenir Book" w:hAnsi="Avenir Book" w:cs="Arial"/>
          <w:sz w:val="22"/>
          <w:szCs w:val="22"/>
        </w:rPr>
        <w:t xml:space="preserve">: </w:t>
      </w:r>
      <w:hyperlink r:id="rId9" w:history="1">
        <w:r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08CE6501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0" w:type="auto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4"/>
        <w:gridCol w:w="2908"/>
        <w:gridCol w:w="4607"/>
      </w:tblGrid>
      <w:tr w:rsidR="00156476" w14:paraId="0C57DF3D" w14:textId="77777777" w:rsidTr="00092CBE">
        <w:trPr>
          <w:trHeight w:val="390"/>
        </w:trPr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24B0B6AD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1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2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3F918B11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6476" w:rsidRPr="00D024EE" w14:paraId="1C969446" w14:textId="77777777" w:rsidTr="00092CBE">
        <w:trPr>
          <w:trHeight w:val="251"/>
        </w:trPr>
        <w:tc>
          <w:tcPr>
            <w:tcW w:w="738" w:type="dxa"/>
            <w:tcBorders>
              <w:top w:val="nil"/>
            </w:tcBorders>
          </w:tcPr>
          <w:p w14:paraId="0C648C90" w14:textId="4B63E37F" w:rsidR="00D024EE" w:rsidRPr="00D024EE" w:rsidRDefault="00092CBE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4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  <w:proofErr w:type="gramEnd"/>
          </w:p>
        </w:tc>
        <w:tc>
          <w:tcPr>
            <w:tcW w:w="2918" w:type="dxa"/>
            <w:tcBorders>
              <w:top w:val="nil"/>
            </w:tcBorders>
          </w:tcPr>
          <w:p w14:paraId="7A4B3B1E" w14:textId="710E6DDA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voornaam</w:t>
            </w:r>
            <w:proofErr w:type="gramEnd"/>
          </w:p>
        </w:tc>
        <w:tc>
          <w:tcPr>
            <w:tcW w:w="4625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  <w:proofErr w:type="gramEnd"/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  <w:proofErr w:type="gramEnd"/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  <w:proofErr w:type="gramEnd"/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  <w:proofErr w:type="gramEnd"/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75B4A6BE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43C19BB7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  <w:proofErr w:type="gramEnd"/>
          </w:p>
        </w:tc>
        <w:tc>
          <w:tcPr>
            <w:tcW w:w="5812" w:type="dxa"/>
            <w:tcBorders>
              <w:top w:val="nil"/>
            </w:tcBorders>
          </w:tcPr>
          <w:p w14:paraId="6556055A" w14:textId="2DAE8D13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87"/>
        <w:gridCol w:w="3492"/>
      </w:tblGrid>
      <w:tr w:rsidR="000905DD" w14:paraId="537FEBEB" w14:textId="77777777" w:rsidTr="00092CBE">
        <w:trPr>
          <w:trHeight w:val="376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87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C31DE" w14:textId="6BBFE2EA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09AADC83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905DD" w:rsidRPr="00D024EE" w14:paraId="1AD3A680" w14:textId="77777777" w:rsidTr="007133F7">
        <w:trPr>
          <w:trHeight w:val="251"/>
        </w:trPr>
        <w:tc>
          <w:tcPr>
            <w:tcW w:w="2835" w:type="dxa"/>
            <w:tcBorders>
              <w:top w:val="nil"/>
            </w:tcBorders>
          </w:tcPr>
          <w:p w14:paraId="6D8A851D" w14:textId="45EDAB38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mobiel</w:t>
            </w:r>
            <w:proofErr w:type="gramEnd"/>
          </w:p>
        </w:tc>
        <w:tc>
          <w:tcPr>
            <w:tcW w:w="2887" w:type="dxa"/>
            <w:tcBorders>
              <w:top w:val="nil"/>
            </w:tcBorders>
          </w:tcPr>
          <w:p w14:paraId="76219534" w14:textId="2222C391" w:rsidR="000905DD" w:rsidRPr="00D024EE" w:rsidRDefault="002A4150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Eventueel t</w:t>
            </w:r>
            <w:r w:rsidR="000905DD">
              <w:rPr>
                <w:rFonts w:ascii="Avenir Book" w:hAnsi="Avenir Book" w:cs="Arial"/>
                <w:sz w:val="18"/>
                <w:szCs w:val="22"/>
              </w:rPr>
              <w:t>elefoon-2</w:t>
            </w:r>
          </w:p>
        </w:tc>
        <w:tc>
          <w:tcPr>
            <w:tcW w:w="3492" w:type="dxa"/>
            <w:tcBorders>
              <w:top w:val="nil"/>
            </w:tcBorders>
          </w:tcPr>
          <w:p w14:paraId="3E3BE52C" w14:textId="6685AA66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beroep</w:t>
            </w:r>
            <w:proofErr w:type="gramEnd"/>
          </w:p>
        </w:tc>
      </w:tr>
    </w:tbl>
    <w:p w14:paraId="39E830B4" w14:textId="77777777" w:rsidR="000905DD" w:rsidRDefault="000905DD" w:rsidP="00EB084B"/>
    <w:p w14:paraId="2DB69625" w14:textId="6EA4C8FA" w:rsidR="00D024EE" w:rsidRPr="00A12E9E" w:rsidRDefault="000905DD" w:rsidP="00EB084B">
      <w:r>
        <w:t>BIJ MINDERJARIGE</w:t>
      </w: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12E9E" w14:paraId="370F72FE" w14:textId="77777777" w:rsidTr="007133F7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A12E9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27D96CF" w14:textId="44570680" w:rsidR="00A12E9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A12E9E" w:rsidRPr="00D024EE" w14:paraId="57BFA834" w14:textId="77777777" w:rsidTr="007133F7">
        <w:trPr>
          <w:trHeight w:val="261"/>
        </w:trPr>
        <w:tc>
          <w:tcPr>
            <w:tcW w:w="4536" w:type="dxa"/>
            <w:tcBorders>
              <w:top w:val="nil"/>
            </w:tcBorders>
          </w:tcPr>
          <w:p w14:paraId="66BB5469" w14:textId="301E8023" w:rsidR="00A12E9E" w:rsidRPr="00D024EE" w:rsidRDefault="00A12E9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naam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ouder</w:t>
            </w:r>
          </w:p>
        </w:tc>
        <w:tc>
          <w:tcPr>
            <w:tcW w:w="4678" w:type="dxa"/>
            <w:tcBorders>
              <w:top w:val="nil"/>
            </w:tcBorders>
          </w:tcPr>
          <w:p w14:paraId="3BA22DB1" w14:textId="34DD2B8E" w:rsidR="00A12E9E" w:rsidRPr="00D024EE" w:rsidRDefault="00A12E9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ouder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77777777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Ik heb geen of te weinig roeiervaring en kies voor de basis-instructie, </w:t>
            </w:r>
          </w:p>
          <w:p w14:paraId="441684F3" w14:textId="1F507E58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2EF731F9" w14:textId="6C7687C8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1689920B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0" w:type="auto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2396"/>
        <w:gridCol w:w="1077"/>
      </w:tblGrid>
      <w:tr w:rsidR="00EB084B" w14:paraId="0DD44460" w14:textId="77777777" w:rsidTr="007133F7">
        <w:trPr>
          <w:trHeight w:val="391"/>
        </w:trPr>
        <w:tc>
          <w:tcPr>
            <w:tcW w:w="8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6BED7FA4" w:rsidR="0028422A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zij-instroom traject op maat.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B084B" w14:paraId="035ABA5E" w14:textId="77777777" w:rsidTr="007133F7">
        <w:trPr>
          <w:trHeight w:val="391"/>
        </w:trPr>
        <w:tc>
          <w:tcPr>
            <w:tcW w:w="57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B084B" w:rsidRPr="00D024EE" w14:paraId="7FC8A220" w14:textId="77777777" w:rsidTr="007133F7">
        <w:trPr>
          <w:trHeight w:val="251"/>
        </w:trPr>
        <w:tc>
          <w:tcPr>
            <w:tcW w:w="5702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473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987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62118D" w14:paraId="6BC5686F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62118D" w14:paraId="2E2C819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774A4C8E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H</w:t>
            </w:r>
            <w:bookmarkStart w:id="22" w:name="Controleren5"/>
            <w:r>
              <w:rPr>
                <w:rFonts w:ascii="Avenir Book" w:hAnsi="Avenir Book" w:cs="Arial"/>
                <w:sz w:val="22"/>
                <w:szCs w:val="22"/>
              </w:rPr>
              <w:t>elpen organiseren roei-evenement/wedstrijd, gemiddeld 1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27D175BE" w:rsidR="0062118D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62118D" w14:paraId="0F84980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1A65D08A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2118D" w14:paraId="4EC03526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03804D6E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096237" w14:paraId="6B75A32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31CBA855" w:rsidR="00096237" w:rsidRDefault="00096237" w:rsidP="00180395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Instructie/meelopen als je ervaring hebt, gemiddeld 2x2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096237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62118D" w14:paraId="4ABECE2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5202D38C" w:rsidR="0062118D" w:rsidRDefault="00136860" w:rsidP="00096237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Begeleiden/ meelopen </w:t>
            </w:r>
            <w:proofErr w:type="gramStart"/>
            <w:r>
              <w:rPr>
                <w:rFonts w:ascii="Avenir Book" w:hAnsi="Avenir Book" w:cs="Arial"/>
                <w:sz w:val="22"/>
                <w:szCs w:val="22"/>
              </w:rPr>
              <w:t>Jeugd ,</w:t>
            </w:r>
            <w:proofErr w:type="gramEnd"/>
            <w:r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96237">
              <w:rPr>
                <w:rFonts w:ascii="Avenir Book" w:hAnsi="Avenir Book" w:cs="Arial"/>
                <w:sz w:val="22"/>
                <w:szCs w:val="22"/>
              </w:rPr>
              <w:t>gemiddeld 6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17875D82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eren9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62118D" w14:paraId="3A29A2CC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02A1" w14:textId="6413463F" w:rsidR="0062118D" w:rsidRDefault="00096237" w:rsidP="00136860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Heb je een EHBO</w:t>
            </w:r>
            <w:r w:rsidR="00136860">
              <w:rPr>
                <w:rFonts w:ascii="Avenir Book" w:hAnsi="Avenir Book" w:cs="Arial"/>
                <w:sz w:val="22"/>
                <w:szCs w:val="22"/>
              </w:rPr>
              <w:t>-</w:t>
            </w:r>
            <w:r>
              <w:rPr>
                <w:rFonts w:ascii="Avenir Book" w:hAnsi="Avenir Book" w:cs="Arial"/>
                <w:sz w:val="22"/>
                <w:szCs w:val="22"/>
              </w:rPr>
              <w:t>diploma?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30FFF" w14:textId="550C9EC0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eren10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155B9A5A" w14:textId="20F8F34F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0812929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p w14:paraId="6485BF7E" w14:textId="46009DD1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2B810480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CA6DE7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>jaar automatisch door. Opzeggen doe je voor 15 december van elk jaar.</w:t>
      </w:r>
    </w:p>
    <w:p w14:paraId="7616DF33" w14:textId="1F0D75DE" w:rsidR="00F00481" w:rsidRDefault="00F00481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net kan roeien om medische redenen, of om welke reden dan ook.</w:t>
      </w:r>
    </w:p>
    <w:p w14:paraId="4BB8A8CE" w14:textId="33915268" w:rsidR="008C74C7" w:rsidRPr="008C74C7" w:rsidRDefault="008C74C7" w:rsidP="008C74C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Ondertekening</w:t>
      </w:r>
      <w:r w:rsidR="00C6438B">
        <w:rPr>
          <w:rFonts w:ascii="Avenir Book" w:hAnsi="Avenir Book" w:cs="Arial"/>
          <w:sz w:val="22"/>
          <w:szCs w:val="22"/>
        </w:rPr>
        <w:t xml:space="preserve"> </w:t>
      </w:r>
      <w:proofErr w:type="gramStart"/>
      <w:r w:rsidR="00C6438B">
        <w:rPr>
          <w:rFonts w:ascii="Avenir Book" w:hAnsi="Avenir Book" w:cs="Arial"/>
          <w:sz w:val="22"/>
          <w:szCs w:val="22"/>
        </w:rPr>
        <w:t>( bij</w:t>
      </w:r>
      <w:proofErr w:type="gramEnd"/>
      <w:r w:rsidR="00C6438B">
        <w:rPr>
          <w:rFonts w:ascii="Avenir Book" w:hAnsi="Avenir Book" w:cs="Arial"/>
          <w:sz w:val="22"/>
          <w:szCs w:val="22"/>
        </w:rPr>
        <w:t xml:space="preserve"> minderjarig: van ouder)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7133F7">
        <w:tc>
          <w:tcPr>
            <w:tcW w:w="2867" w:type="dxa"/>
            <w:shd w:val="clear" w:color="auto" w:fill="DBE5F1" w:themeFill="accent1" w:themeFillTint="33"/>
          </w:tcPr>
          <w:p w14:paraId="233974EB" w14:textId="6BA21B19" w:rsidR="008C74C7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8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8"/>
          </w:p>
          <w:p w14:paraId="6E472ED7" w14:textId="77777777" w:rsidR="00F16912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565FF34B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0BF9E1FA" w14:textId="582CBCF8" w:rsidR="00F16912" w:rsidRPr="00F00481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9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Door op te sturen verklaar je accoord te zijn.</w:t>
            </w:r>
          </w:p>
          <w:p w14:paraId="2ED410DB" w14:textId="4434DA4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49FF2CDD" w14:textId="77777777" w:rsidR="00BD7F22" w:rsidRDefault="00BD7F22" w:rsidP="00BD7F22">
      <w:pPr>
        <w:rPr>
          <w:rFonts w:ascii="Avenir Book" w:hAnsi="Avenir Book" w:cs="Arial"/>
          <w:sz w:val="22"/>
          <w:szCs w:val="22"/>
        </w:rPr>
      </w:pPr>
    </w:p>
    <w:p w14:paraId="00187CF9" w14:textId="0CA4C4ED" w:rsidR="00714F83" w:rsidRDefault="00714F83" w:rsidP="00BD7F22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SCAN of MAAK FOTO’s van beide pagina’s</w:t>
      </w:r>
    </w:p>
    <w:p w14:paraId="3ACE0CA6" w14:textId="467EFBA1" w:rsidR="00BD7F22" w:rsidRDefault="00BD7F22" w:rsidP="00BD7F22">
      <w:pPr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 xml:space="preserve">STUUR OP </w:t>
      </w:r>
      <w:r>
        <w:rPr>
          <w:rFonts w:ascii="Avenir Book" w:hAnsi="Avenir Book" w:cs="Arial"/>
          <w:sz w:val="22"/>
          <w:szCs w:val="22"/>
        </w:rPr>
        <w:t xml:space="preserve">naar: </w:t>
      </w:r>
      <w:hyperlink r:id="rId10" w:history="1">
        <w:r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Pr="00BD7F22">
        <w:rPr>
          <w:rFonts w:ascii="Avenir Book" w:hAnsi="Avenir Book" w:cs="Arial"/>
          <w:sz w:val="22"/>
          <w:szCs w:val="22"/>
        </w:rPr>
        <w:t xml:space="preserve"> </w:t>
      </w:r>
      <w:r w:rsidRPr="00554933">
        <w:rPr>
          <w:rFonts w:ascii="Avenir Book" w:hAnsi="Avenir Book" w:cs="Arial"/>
          <w:sz w:val="22"/>
          <w:szCs w:val="22"/>
        </w:rPr>
        <w:t>en voeg FOTO van jezelf toe</w:t>
      </w:r>
    </w:p>
    <w:p w14:paraId="28E5ED10" w14:textId="67D1DF60" w:rsidR="00006F17" w:rsidRPr="00CF00FB" w:rsidRDefault="00006F17" w:rsidP="00CF00FB">
      <w:pPr>
        <w:rPr>
          <w:rStyle w:val="Hyperlink"/>
          <w:rFonts w:ascii="Avenir Book" w:hAnsi="Avenir Book" w:cs="Arial"/>
          <w:color w:val="auto"/>
          <w:sz w:val="22"/>
          <w:szCs w:val="22"/>
          <w:u w:val="none"/>
        </w:rPr>
      </w:pP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797344BB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(2018)</w:t>
            </w:r>
          </w:p>
          <w:p w14:paraId="2285A36A" w14:textId="05B6898B" w:rsidR="00BD7F22" w:rsidRDefault="00BD7F22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€ 312 &gt;18 jr; € 195 &lt; 18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 xml:space="preserve">r; € 262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voor studenten tot 30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r.</w:t>
            </w:r>
          </w:p>
          <w:p w14:paraId="527AD80C" w14:textId="5806D017" w:rsidR="00136860" w:rsidRPr="00D761F6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Je krijgt een contributiefactuur namens ons van ClubCollect. Je betaalt via IDEAL.</w:t>
            </w:r>
          </w:p>
          <w:p w14:paraId="5E80E4CB" w14:textId="037F3D7C" w:rsidR="00931734" w:rsidRPr="00D761F6" w:rsidRDefault="00D761F6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Start jouw basis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instructie 1 juli of later, dan betaal je 50%.</w:t>
            </w:r>
          </w:p>
          <w:p w14:paraId="11D62B32" w14:textId="325B0B17" w:rsidR="00931734" w:rsidRDefault="00006F17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entreegeld is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€ 75, alleen als je niet </w:t>
            </w:r>
            <w:r w:rsidR="00D761F6" w:rsidRPr="00D761F6">
              <w:rPr>
                <w:rFonts w:ascii="Avenir Book" w:hAnsi="Avenir Book" w:cs="Arial"/>
                <w:sz w:val="22"/>
                <w:szCs w:val="22"/>
              </w:rPr>
              <w:t xml:space="preserve">eerder lid was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van een roeivere</w:t>
            </w:r>
            <w:r w:rsidR="00D761F6" w:rsidRPr="00D761F6">
              <w:rPr>
                <w:rFonts w:ascii="Avenir Book" w:hAnsi="Avenir Book" w:cs="Arial"/>
                <w:sz w:val="22"/>
                <w:szCs w:val="22"/>
              </w:rPr>
              <w:t>niging.</w:t>
            </w:r>
          </w:p>
          <w:p w14:paraId="14198A74" w14:textId="506F863D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 minus het entreegeld.</w:t>
            </w:r>
          </w:p>
        </w:tc>
      </w:tr>
    </w:tbl>
    <w:p w14:paraId="6F219D51" w14:textId="77777777" w:rsidR="00714F83" w:rsidRDefault="00714F83" w:rsidP="00F16912">
      <w:pPr>
        <w:rPr>
          <w:rFonts w:ascii="Avenir Book" w:hAnsi="Avenir Book" w:cs="Arial"/>
          <w:sz w:val="22"/>
          <w:szCs w:val="22"/>
        </w:rPr>
      </w:pPr>
    </w:p>
    <w:p w14:paraId="779D1E50" w14:textId="7D803FB3" w:rsidR="00714F83" w:rsidRPr="00F00481" w:rsidRDefault="00714F83" w:rsidP="00714F83">
      <w:pPr>
        <w:jc w:val="right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Pagina 2</w:t>
      </w:r>
    </w:p>
    <w:sectPr w:rsidR="00714F83" w:rsidRPr="00F0048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BE31" w14:textId="77777777" w:rsidR="00D1509D" w:rsidRDefault="00D1509D" w:rsidP="00456161">
      <w:pPr>
        <w:spacing w:line="240" w:lineRule="auto"/>
      </w:pPr>
      <w:r>
        <w:separator/>
      </w:r>
    </w:p>
  </w:endnote>
  <w:endnote w:type="continuationSeparator" w:id="0">
    <w:p w14:paraId="10136464" w14:textId="77777777" w:rsidR="00D1509D" w:rsidRDefault="00D1509D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B2E1" w14:textId="77777777" w:rsidR="00D1509D" w:rsidRDefault="00D1509D" w:rsidP="00456161">
      <w:pPr>
        <w:spacing w:line="240" w:lineRule="auto"/>
      </w:pPr>
      <w:r>
        <w:separator/>
      </w:r>
    </w:p>
  </w:footnote>
  <w:footnote w:type="continuationSeparator" w:id="0">
    <w:p w14:paraId="18CBF319" w14:textId="77777777" w:rsidR="00D1509D" w:rsidRDefault="00D1509D" w:rsidP="00456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4613A"/>
    <w:multiLevelType w:val="hybridMultilevel"/>
    <w:tmpl w:val="005E5A2C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C73092C"/>
    <w:multiLevelType w:val="hybridMultilevel"/>
    <w:tmpl w:val="64A0E268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C5883"/>
    <w:rsid w:val="000D6B84"/>
    <w:rsid w:val="00136860"/>
    <w:rsid w:val="00146C2E"/>
    <w:rsid w:val="00156476"/>
    <w:rsid w:val="00180395"/>
    <w:rsid w:val="00182608"/>
    <w:rsid w:val="001A7D31"/>
    <w:rsid w:val="002079A6"/>
    <w:rsid w:val="00214CDA"/>
    <w:rsid w:val="0021748C"/>
    <w:rsid w:val="00253A13"/>
    <w:rsid w:val="00282A05"/>
    <w:rsid w:val="0028422A"/>
    <w:rsid w:val="002A4150"/>
    <w:rsid w:val="002E3198"/>
    <w:rsid w:val="00303ED9"/>
    <w:rsid w:val="00313674"/>
    <w:rsid w:val="003254A4"/>
    <w:rsid w:val="00327D01"/>
    <w:rsid w:val="003323A8"/>
    <w:rsid w:val="00342A49"/>
    <w:rsid w:val="00390E4D"/>
    <w:rsid w:val="003A0674"/>
    <w:rsid w:val="003A3138"/>
    <w:rsid w:val="003B5DA5"/>
    <w:rsid w:val="003E623E"/>
    <w:rsid w:val="00402004"/>
    <w:rsid w:val="004239C7"/>
    <w:rsid w:val="0044433F"/>
    <w:rsid w:val="00445127"/>
    <w:rsid w:val="00456161"/>
    <w:rsid w:val="004E070D"/>
    <w:rsid w:val="004E68B6"/>
    <w:rsid w:val="00554933"/>
    <w:rsid w:val="0059273C"/>
    <w:rsid w:val="005A4F3E"/>
    <w:rsid w:val="0062118D"/>
    <w:rsid w:val="00632DF8"/>
    <w:rsid w:val="00663B3A"/>
    <w:rsid w:val="00674C77"/>
    <w:rsid w:val="00680F19"/>
    <w:rsid w:val="00685F1B"/>
    <w:rsid w:val="006A17BC"/>
    <w:rsid w:val="006B59E5"/>
    <w:rsid w:val="006F57BA"/>
    <w:rsid w:val="0070370C"/>
    <w:rsid w:val="007133F7"/>
    <w:rsid w:val="00713FDB"/>
    <w:rsid w:val="00714F83"/>
    <w:rsid w:val="007415DF"/>
    <w:rsid w:val="00742992"/>
    <w:rsid w:val="007A0F3C"/>
    <w:rsid w:val="007A5DDC"/>
    <w:rsid w:val="007D5E8D"/>
    <w:rsid w:val="007E1E24"/>
    <w:rsid w:val="007E7F69"/>
    <w:rsid w:val="007F040B"/>
    <w:rsid w:val="00815347"/>
    <w:rsid w:val="00817125"/>
    <w:rsid w:val="0084392C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80A7C"/>
    <w:rsid w:val="00995E73"/>
    <w:rsid w:val="009B69D6"/>
    <w:rsid w:val="009D6E5F"/>
    <w:rsid w:val="00A12E9E"/>
    <w:rsid w:val="00A27505"/>
    <w:rsid w:val="00A51A74"/>
    <w:rsid w:val="00A65B42"/>
    <w:rsid w:val="00A805B2"/>
    <w:rsid w:val="00B22BB6"/>
    <w:rsid w:val="00B66E07"/>
    <w:rsid w:val="00BB29BB"/>
    <w:rsid w:val="00BD1851"/>
    <w:rsid w:val="00BD7F22"/>
    <w:rsid w:val="00BF1033"/>
    <w:rsid w:val="00BF4E1E"/>
    <w:rsid w:val="00C6438B"/>
    <w:rsid w:val="00CA0EE0"/>
    <w:rsid w:val="00CB00A9"/>
    <w:rsid w:val="00CE78FF"/>
    <w:rsid w:val="00CF00FB"/>
    <w:rsid w:val="00D024EE"/>
    <w:rsid w:val="00D1509D"/>
    <w:rsid w:val="00D2329D"/>
    <w:rsid w:val="00D235F8"/>
    <w:rsid w:val="00D761F6"/>
    <w:rsid w:val="00D7749A"/>
    <w:rsid w:val="00D820D3"/>
    <w:rsid w:val="00DA10BB"/>
    <w:rsid w:val="00DB7E3E"/>
    <w:rsid w:val="00E2549B"/>
    <w:rsid w:val="00E33294"/>
    <w:rsid w:val="00EA5176"/>
    <w:rsid w:val="00EB084B"/>
    <w:rsid w:val="00F00481"/>
    <w:rsid w:val="00F16912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Teken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Teken">
    <w:name w:val="Kop 4 Teken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Teken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Teken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dnadm.rvnautilus@gmail.com?subject=aanmelding%20nieuw%20lid%202018" TargetMode="External"/><Relationship Id="rId10" Type="http://schemas.openxmlformats.org/officeDocument/2006/relationships/hyperlink" Target="mailto:ldnadm.rvnautilus@gmail.com?subject=aanmelding%20nieuw%20lid%20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ussikkema/Library/Group%20Containers/UBF8T346G9.Office/User%20Content.localized/Templates.localized/rvN%20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BAFD-1067-5446-94B1-0A644560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rvN Memo.dotx</Template>
  <TotalTime>10</TotalTime>
  <Pages>2</Pages>
  <Words>536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Bestuur Nautilus</cp:lastModifiedBy>
  <cp:revision>4</cp:revision>
  <cp:lastPrinted>2017-11-15T13:05:00Z</cp:lastPrinted>
  <dcterms:created xsi:type="dcterms:W3CDTF">2017-11-28T09:29:00Z</dcterms:created>
  <dcterms:modified xsi:type="dcterms:W3CDTF">2017-11-28T10:06:00Z</dcterms:modified>
  <cp:category/>
</cp:coreProperties>
</file>